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516" w:rsidRDefault="00840137" w:rsidP="00385516">
      <w:pPr>
        <w:spacing w:line="480" w:lineRule="exact"/>
        <w:jc w:val="center"/>
        <w:rPr>
          <w:rFonts w:ascii="標楷體" w:eastAsia="標楷體" w:hAnsi="標楷體"/>
          <w:b/>
          <w:color w:val="000000"/>
          <w:sz w:val="28"/>
          <w:szCs w:val="28"/>
        </w:rPr>
      </w:pPr>
      <w:r w:rsidRPr="00E45176">
        <w:rPr>
          <w:rFonts w:ascii="標楷體" w:eastAsia="標楷體" w:hAnsi="標楷體" w:hint="eastAsia"/>
          <w:b/>
          <w:color w:val="000000"/>
          <w:sz w:val="28"/>
          <w:szCs w:val="28"/>
        </w:rPr>
        <w:t>財團法人東海大學附屬高級中等學校</w:t>
      </w:r>
      <w:r w:rsidR="00385516" w:rsidRPr="00E45176">
        <w:rPr>
          <w:rFonts w:ascii="標楷體" w:eastAsia="標楷體" w:hAnsi="標楷體" w:hint="eastAsia"/>
          <w:b/>
          <w:color w:val="000000"/>
          <w:sz w:val="28"/>
          <w:szCs w:val="28"/>
        </w:rPr>
        <w:t>校務會議組織及運作要點</w:t>
      </w:r>
    </w:p>
    <w:p w:rsidR="003A5069" w:rsidRDefault="003A5069" w:rsidP="00716E1E">
      <w:pPr>
        <w:spacing w:line="0" w:lineRule="atLeast"/>
        <w:contextualSpacing/>
        <w:jc w:val="right"/>
        <w:rPr>
          <w:rFonts w:ascii="標楷體" w:eastAsia="標楷體" w:hAnsi="標楷體"/>
          <w:color w:val="000000"/>
          <w:sz w:val="20"/>
          <w:szCs w:val="20"/>
        </w:rPr>
      </w:pPr>
      <w:smartTag w:uri="urn:schemas-microsoft-com:office:smarttags" w:element="chsdate">
        <w:smartTagPr>
          <w:attr w:name="IsROCDate" w:val="True"/>
          <w:attr w:name="IsLunarDate" w:val="False"/>
          <w:attr w:name="Day" w:val="29"/>
          <w:attr w:name="Month" w:val="8"/>
          <w:attr w:name="Year" w:val="2014"/>
        </w:smartTagPr>
      </w:smartTag>
    </w:p>
    <w:p w:rsidR="00385516" w:rsidRDefault="00385516" w:rsidP="00716E1E">
      <w:pPr>
        <w:spacing w:line="0" w:lineRule="atLeast"/>
        <w:contextualSpacing/>
        <w:jc w:val="right"/>
        <w:rPr>
          <w:rFonts w:ascii="標楷體" w:eastAsia="標楷體" w:hAnsi="標楷體"/>
          <w:color w:val="000000"/>
          <w:sz w:val="20"/>
          <w:szCs w:val="20"/>
        </w:rPr>
      </w:pPr>
      <w:r w:rsidRPr="007365C4">
        <w:rPr>
          <w:rFonts w:ascii="標楷體" w:eastAsia="標楷體" w:hAnsi="標楷體"/>
          <w:color w:val="000000"/>
          <w:sz w:val="20"/>
          <w:szCs w:val="20"/>
        </w:rPr>
        <w:t>民國</w:t>
      </w:r>
      <w:r w:rsidRPr="007365C4">
        <w:rPr>
          <w:rFonts w:ascii="標楷體" w:eastAsia="標楷體" w:hAnsi="標楷體" w:hint="eastAsia"/>
          <w:color w:val="000000"/>
          <w:sz w:val="20"/>
          <w:szCs w:val="20"/>
        </w:rPr>
        <w:t>1</w:t>
      </w:r>
      <w:r w:rsidRPr="007365C4">
        <w:rPr>
          <w:rFonts w:ascii="標楷體" w:eastAsia="標楷體" w:hAnsi="標楷體"/>
          <w:color w:val="000000"/>
          <w:sz w:val="20"/>
          <w:szCs w:val="20"/>
        </w:rPr>
        <w:t>03年</w:t>
      </w:r>
      <w:r w:rsidRPr="007365C4">
        <w:rPr>
          <w:rFonts w:ascii="標楷體" w:eastAsia="標楷體" w:hAnsi="標楷體" w:hint="eastAsia"/>
          <w:color w:val="000000"/>
          <w:sz w:val="20"/>
          <w:szCs w:val="20"/>
        </w:rPr>
        <w:t>8月29日校務會議</w:t>
      </w:r>
      <w:r>
        <w:rPr>
          <w:rFonts w:ascii="標楷體" w:eastAsia="標楷體" w:hAnsi="標楷體" w:hint="eastAsia"/>
          <w:color w:val="000000"/>
          <w:sz w:val="20"/>
          <w:szCs w:val="20"/>
        </w:rPr>
        <w:t>通過</w:t>
      </w:r>
    </w:p>
    <w:p w:rsidR="00385516" w:rsidRPr="007365C4" w:rsidRDefault="00385516" w:rsidP="00716E1E">
      <w:pPr>
        <w:spacing w:line="0" w:lineRule="atLeast"/>
        <w:contextualSpacing/>
        <w:jc w:val="right"/>
        <w:rPr>
          <w:rFonts w:ascii="標楷體" w:eastAsia="標楷體" w:hAnsi="標楷體"/>
          <w:color w:val="000000"/>
          <w:sz w:val="20"/>
          <w:szCs w:val="20"/>
        </w:rPr>
      </w:pPr>
      <w:smartTag w:uri="urn:schemas-microsoft-com:office:smarttags" w:element="chsdate">
        <w:smartTagPr>
          <w:attr w:name="IsROCDate" w:val="True"/>
          <w:attr w:name="IsLunarDate" w:val="False"/>
          <w:attr w:name="Day" w:val="7"/>
          <w:attr w:name="Month" w:val="10"/>
          <w:attr w:name="Year" w:val="2014"/>
        </w:smartTagPr>
        <w:r w:rsidRPr="006A6C9E">
          <w:rPr>
            <w:rFonts w:ascii="標楷體" w:eastAsia="標楷體" w:hAnsi="標楷體" w:hint="eastAsia"/>
            <w:color w:val="000000"/>
            <w:sz w:val="20"/>
            <w:szCs w:val="20"/>
          </w:rPr>
          <w:t>民國103年10月7日</w:t>
        </w:r>
      </w:smartTag>
      <w:r w:rsidRPr="006A6C9E">
        <w:rPr>
          <w:rFonts w:ascii="標楷體" w:eastAsia="標楷體" w:hAnsi="標楷體" w:hint="eastAsia"/>
          <w:color w:val="000000"/>
          <w:sz w:val="20"/>
          <w:szCs w:val="20"/>
        </w:rPr>
        <w:t>教育部臺教授國字第1030104884號備查</w:t>
      </w:r>
    </w:p>
    <w:p w:rsidR="00385516" w:rsidRDefault="00385516" w:rsidP="00716E1E">
      <w:pPr>
        <w:spacing w:line="0" w:lineRule="atLeast"/>
        <w:contextualSpacing/>
        <w:jc w:val="right"/>
        <w:rPr>
          <w:rFonts w:ascii="標楷體" w:eastAsia="標楷體" w:hAnsi="標楷體"/>
          <w:color w:val="000000"/>
          <w:sz w:val="20"/>
          <w:szCs w:val="20"/>
        </w:rPr>
      </w:pPr>
      <w:smartTag w:uri="urn:schemas-microsoft-com:office:smarttags" w:element="chsdate">
        <w:smartTagPr>
          <w:attr w:name="IsROCDate" w:val="True"/>
          <w:attr w:name="IsLunarDate" w:val="False"/>
          <w:attr w:name="Day" w:val="23"/>
          <w:attr w:name="Month" w:val="8"/>
          <w:attr w:name="Year" w:val="2016"/>
        </w:smartTagPr>
        <w:r w:rsidRPr="007365C4">
          <w:rPr>
            <w:rFonts w:ascii="標楷體" w:eastAsia="標楷體" w:hAnsi="標楷體"/>
            <w:color w:val="000000"/>
            <w:sz w:val="20"/>
            <w:szCs w:val="20"/>
          </w:rPr>
          <w:t>民國</w:t>
        </w:r>
        <w:r w:rsidRPr="007365C4">
          <w:rPr>
            <w:rFonts w:ascii="標楷體" w:eastAsia="標楷體" w:hAnsi="標楷體" w:hint="eastAsia"/>
            <w:color w:val="000000"/>
            <w:sz w:val="20"/>
            <w:szCs w:val="20"/>
          </w:rPr>
          <w:t>1</w:t>
        </w:r>
        <w:r w:rsidRPr="007365C4">
          <w:rPr>
            <w:rFonts w:ascii="標楷體" w:eastAsia="標楷體" w:hAnsi="標楷體"/>
            <w:color w:val="000000"/>
            <w:sz w:val="20"/>
            <w:szCs w:val="20"/>
          </w:rPr>
          <w:t>0</w:t>
        </w:r>
        <w:r>
          <w:rPr>
            <w:rFonts w:ascii="標楷體" w:eastAsia="標楷體" w:hAnsi="標楷體"/>
            <w:color w:val="000000"/>
            <w:sz w:val="20"/>
            <w:szCs w:val="20"/>
          </w:rPr>
          <w:t>5</w:t>
        </w:r>
        <w:r w:rsidRPr="007365C4">
          <w:rPr>
            <w:rFonts w:ascii="標楷體" w:eastAsia="標楷體" w:hAnsi="標楷體"/>
            <w:color w:val="000000"/>
            <w:sz w:val="20"/>
            <w:szCs w:val="20"/>
          </w:rPr>
          <w:t>年</w:t>
        </w:r>
        <w:r>
          <w:rPr>
            <w:rFonts w:ascii="標楷體" w:eastAsia="標楷體" w:hAnsi="標楷體" w:hint="eastAsia"/>
            <w:color w:val="000000"/>
            <w:sz w:val="20"/>
            <w:szCs w:val="20"/>
          </w:rPr>
          <w:t>8</w:t>
        </w:r>
        <w:r w:rsidRPr="007365C4">
          <w:rPr>
            <w:rFonts w:ascii="標楷體" w:eastAsia="標楷體" w:hAnsi="標楷體" w:hint="eastAsia"/>
            <w:color w:val="000000"/>
            <w:sz w:val="20"/>
            <w:szCs w:val="20"/>
          </w:rPr>
          <w:t>月2</w:t>
        </w:r>
        <w:r>
          <w:rPr>
            <w:rFonts w:ascii="標楷體" w:eastAsia="標楷體" w:hAnsi="標楷體" w:hint="eastAsia"/>
            <w:color w:val="000000"/>
            <w:sz w:val="20"/>
            <w:szCs w:val="20"/>
          </w:rPr>
          <w:t>3</w:t>
        </w:r>
        <w:r w:rsidRPr="007365C4">
          <w:rPr>
            <w:rFonts w:ascii="標楷體" w:eastAsia="標楷體" w:hAnsi="標楷體" w:hint="eastAsia"/>
            <w:color w:val="000000"/>
            <w:sz w:val="20"/>
            <w:szCs w:val="20"/>
          </w:rPr>
          <w:t>日</w:t>
        </w:r>
      </w:smartTag>
      <w:r w:rsidRPr="007365C4">
        <w:rPr>
          <w:rFonts w:ascii="標楷體" w:eastAsia="標楷體" w:hAnsi="標楷體" w:hint="eastAsia"/>
          <w:color w:val="000000"/>
          <w:sz w:val="20"/>
          <w:szCs w:val="20"/>
        </w:rPr>
        <w:t>校務會議</w:t>
      </w:r>
      <w:r>
        <w:rPr>
          <w:rFonts w:ascii="標楷體" w:eastAsia="標楷體" w:hAnsi="標楷體" w:hint="eastAsia"/>
          <w:color w:val="000000"/>
          <w:sz w:val="20"/>
          <w:szCs w:val="20"/>
        </w:rPr>
        <w:t>修訂通過</w:t>
      </w:r>
    </w:p>
    <w:p w:rsidR="00385516" w:rsidRDefault="00385516" w:rsidP="00716E1E">
      <w:pPr>
        <w:spacing w:line="0" w:lineRule="atLeast"/>
        <w:contextualSpacing/>
        <w:jc w:val="right"/>
        <w:rPr>
          <w:rFonts w:ascii="標楷體" w:eastAsia="標楷體" w:hAnsi="標楷體"/>
          <w:color w:val="000000"/>
          <w:sz w:val="20"/>
          <w:szCs w:val="20"/>
        </w:rPr>
      </w:pPr>
      <w:smartTag w:uri="urn:schemas-microsoft-com:office:smarttags" w:element="chsdate">
        <w:smartTagPr>
          <w:attr w:name="IsROCDate" w:val="True"/>
          <w:attr w:name="IsLunarDate" w:val="False"/>
          <w:attr w:name="Day" w:val="17"/>
          <w:attr w:name="Month" w:val="1"/>
          <w:attr w:name="Year" w:val="2017"/>
        </w:smartTagPr>
        <w:r w:rsidRPr="007365C4">
          <w:rPr>
            <w:rFonts w:ascii="標楷體" w:eastAsia="標楷體" w:hAnsi="標楷體"/>
            <w:color w:val="000000"/>
            <w:sz w:val="20"/>
            <w:szCs w:val="20"/>
          </w:rPr>
          <w:t>民國</w:t>
        </w:r>
        <w:r w:rsidRPr="007365C4">
          <w:rPr>
            <w:rFonts w:ascii="標楷體" w:eastAsia="標楷體" w:hAnsi="標楷體" w:hint="eastAsia"/>
            <w:color w:val="000000"/>
            <w:sz w:val="20"/>
            <w:szCs w:val="20"/>
          </w:rPr>
          <w:t>1</w:t>
        </w:r>
        <w:r w:rsidRPr="007365C4">
          <w:rPr>
            <w:rFonts w:ascii="標楷體" w:eastAsia="標楷體" w:hAnsi="標楷體"/>
            <w:color w:val="000000"/>
            <w:sz w:val="20"/>
            <w:szCs w:val="20"/>
          </w:rPr>
          <w:t>0</w:t>
        </w:r>
        <w:r>
          <w:rPr>
            <w:rFonts w:ascii="標楷體" w:eastAsia="標楷體" w:hAnsi="標楷體"/>
            <w:color w:val="000000"/>
            <w:sz w:val="20"/>
            <w:szCs w:val="20"/>
          </w:rPr>
          <w:t>6</w:t>
        </w:r>
        <w:r w:rsidRPr="007365C4">
          <w:rPr>
            <w:rFonts w:ascii="標楷體" w:eastAsia="標楷體" w:hAnsi="標楷體"/>
            <w:color w:val="000000"/>
            <w:sz w:val="20"/>
            <w:szCs w:val="20"/>
          </w:rPr>
          <w:t>年</w:t>
        </w:r>
        <w:r>
          <w:rPr>
            <w:rFonts w:ascii="標楷體" w:eastAsia="標楷體" w:hAnsi="標楷體" w:hint="eastAsia"/>
            <w:color w:val="000000"/>
            <w:sz w:val="20"/>
            <w:szCs w:val="20"/>
          </w:rPr>
          <w:t>1</w:t>
        </w:r>
        <w:r w:rsidRPr="007365C4">
          <w:rPr>
            <w:rFonts w:ascii="標楷體" w:eastAsia="標楷體" w:hAnsi="標楷體" w:hint="eastAsia"/>
            <w:color w:val="000000"/>
            <w:sz w:val="20"/>
            <w:szCs w:val="20"/>
          </w:rPr>
          <w:t>月</w:t>
        </w:r>
        <w:r>
          <w:rPr>
            <w:rFonts w:ascii="標楷體" w:eastAsia="標楷體" w:hAnsi="標楷體" w:hint="eastAsia"/>
            <w:color w:val="000000"/>
            <w:sz w:val="20"/>
            <w:szCs w:val="20"/>
          </w:rPr>
          <w:t>17</w:t>
        </w:r>
        <w:r w:rsidRPr="007365C4">
          <w:rPr>
            <w:rFonts w:ascii="標楷體" w:eastAsia="標楷體" w:hAnsi="標楷體" w:hint="eastAsia"/>
            <w:color w:val="000000"/>
            <w:sz w:val="20"/>
            <w:szCs w:val="20"/>
          </w:rPr>
          <w:t>日</w:t>
        </w:r>
      </w:smartTag>
      <w:r w:rsidRPr="007365C4">
        <w:rPr>
          <w:rFonts w:ascii="標楷體" w:eastAsia="標楷體" w:hAnsi="標楷體" w:hint="eastAsia"/>
          <w:color w:val="000000"/>
          <w:sz w:val="20"/>
          <w:szCs w:val="20"/>
        </w:rPr>
        <w:t>校務會議</w:t>
      </w:r>
      <w:r>
        <w:rPr>
          <w:rFonts w:ascii="標楷體" w:eastAsia="標楷體" w:hAnsi="標楷體" w:hint="eastAsia"/>
          <w:color w:val="000000"/>
          <w:sz w:val="20"/>
          <w:szCs w:val="20"/>
        </w:rPr>
        <w:t>修訂通過</w:t>
      </w:r>
    </w:p>
    <w:p w:rsidR="00150FFA" w:rsidRPr="00C2383F" w:rsidRDefault="00150FFA" w:rsidP="00716E1E">
      <w:pPr>
        <w:spacing w:line="0" w:lineRule="atLeast"/>
        <w:contextualSpacing/>
        <w:jc w:val="right"/>
        <w:rPr>
          <w:rFonts w:ascii="標楷體" w:eastAsia="標楷體" w:hAnsi="標楷體"/>
          <w:color w:val="000000"/>
          <w:sz w:val="20"/>
          <w:szCs w:val="20"/>
        </w:rPr>
      </w:pPr>
      <w:r w:rsidRPr="00150FFA">
        <w:rPr>
          <w:rFonts w:ascii="標楷體" w:eastAsia="標楷體" w:hAnsi="標楷體" w:hint="eastAsia"/>
          <w:color w:val="000000"/>
          <w:sz w:val="20"/>
          <w:szCs w:val="20"/>
        </w:rPr>
        <w:t>民國106年2月24日臺中市政府中市教高字第1060015294號備查</w:t>
      </w:r>
    </w:p>
    <w:p w:rsidR="00385516" w:rsidRDefault="006C57C4" w:rsidP="00716E1E">
      <w:pPr>
        <w:spacing w:line="0" w:lineRule="atLeast"/>
        <w:contextualSpacing/>
        <w:jc w:val="right"/>
        <w:rPr>
          <w:rFonts w:ascii="標楷體" w:eastAsia="標楷體" w:hAnsi="標楷體"/>
          <w:color w:val="000000"/>
          <w:sz w:val="20"/>
          <w:szCs w:val="20"/>
        </w:rPr>
      </w:pPr>
      <w:bookmarkStart w:id="0" w:name="_GoBack"/>
      <w:r w:rsidRPr="007365C4">
        <w:rPr>
          <w:rFonts w:ascii="標楷體" w:eastAsia="標楷體" w:hAnsi="標楷體"/>
          <w:color w:val="000000"/>
          <w:sz w:val="20"/>
          <w:szCs w:val="20"/>
        </w:rPr>
        <w:t>民國</w:t>
      </w:r>
      <w:r w:rsidRPr="007365C4">
        <w:rPr>
          <w:rFonts w:ascii="標楷體" w:eastAsia="標楷體" w:hAnsi="標楷體" w:hint="eastAsia"/>
          <w:color w:val="000000"/>
          <w:sz w:val="20"/>
          <w:szCs w:val="20"/>
        </w:rPr>
        <w:t>1</w:t>
      </w:r>
      <w:r w:rsidRPr="007365C4">
        <w:rPr>
          <w:rFonts w:ascii="標楷體" w:eastAsia="標楷體" w:hAnsi="標楷體"/>
          <w:color w:val="000000"/>
          <w:sz w:val="20"/>
          <w:szCs w:val="20"/>
        </w:rPr>
        <w:t>0</w:t>
      </w:r>
      <w:r>
        <w:rPr>
          <w:rFonts w:ascii="標楷體" w:eastAsia="標楷體" w:hAnsi="標楷體"/>
          <w:color w:val="000000"/>
          <w:sz w:val="20"/>
          <w:szCs w:val="20"/>
        </w:rPr>
        <w:t>7</w:t>
      </w:r>
      <w:r w:rsidRPr="007365C4">
        <w:rPr>
          <w:rFonts w:ascii="標楷體" w:eastAsia="標楷體" w:hAnsi="標楷體"/>
          <w:color w:val="000000"/>
          <w:sz w:val="20"/>
          <w:szCs w:val="20"/>
        </w:rPr>
        <w:t>年</w:t>
      </w:r>
      <w:r>
        <w:rPr>
          <w:rFonts w:ascii="標楷體" w:eastAsia="標楷體" w:hAnsi="標楷體" w:hint="eastAsia"/>
          <w:color w:val="000000"/>
          <w:sz w:val="20"/>
          <w:szCs w:val="20"/>
        </w:rPr>
        <w:t>1</w:t>
      </w:r>
      <w:r w:rsidRPr="007365C4">
        <w:rPr>
          <w:rFonts w:ascii="標楷體" w:eastAsia="標楷體" w:hAnsi="標楷體" w:hint="eastAsia"/>
          <w:color w:val="000000"/>
          <w:sz w:val="20"/>
          <w:szCs w:val="20"/>
        </w:rPr>
        <w:t>月</w:t>
      </w:r>
      <w:r>
        <w:rPr>
          <w:rFonts w:ascii="標楷體" w:eastAsia="標楷體" w:hAnsi="標楷體"/>
          <w:color w:val="000000"/>
          <w:sz w:val="20"/>
          <w:szCs w:val="20"/>
        </w:rPr>
        <w:t>23</w:t>
      </w:r>
      <w:r w:rsidRPr="007365C4">
        <w:rPr>
          <w:rFonts w:ascii="標楷體" w:eastAsia="標楷體" w:hAnsi="標楷體" w:hint="eastAsia"/>
          <w:color w:val="000000"/>
          <w:sz w:val="20"/>
          <w:szCs w:val="20"/>
        </w:rPr>
        <w:t>日校務會議</w:t>
      </w:r>
      <w:r>
        <w:rPr>
          <w:rFonts w:ascii="標楷體" w:eastAsia="標楷體" w:hAnsi="標楷體" w:hint="eastAsia"/>
          <w:color w:val="000000"/>
          <w:sz w:val="20"/>
          <w:szCs w:val="20"/>
        </w:rPr>
        <w:t>修訂</w:t>
      </w:r>
      <w:r w:rsidR="00BA0CB6">
        <w:rPr>
          <w:rFonts w:ascii="標楷體" w:eastAsia="標楷體" w:hAnsi="標楷體" w:hint="eastAsia"/>
          <w:color w:val="000000"/>
          <w:sz w:val="20"/>
          <w:szCs w:val="20"/>
        </w:rPr>
        <w:t>通過</w:t>
      </w:r>
    </w:p>
    <w:bookmarkEnd w:id="0"/>
    <w:p w:rsidR="00A34F8F" w:rsidRDefault="00A34F8F" w:rsidP="00716E1E">
      <w:pPr>
        <w:spacing w:line="0" w:lineRule="atLeast"/>
        <w:contextualSpacing/>
        <w:jc w:val="right"/>
        <w:rPr>
          <w:rFonts w:ascii="標楷體" w:eastAsia="標楷體" w:hAnsi="標楷體"/>
          <w:color w:val="000000"/>
          <w:sz w:val="20"/>
          <w:szCs w:val="20"/>
        </w:rPr>
      </w:pPr>
      <w:r w:rsidRPr="007365C4">
        <w:rPr>
          <w:rFonts w:ascii="標楷體" w:eastAsia="標楷體" w:hAnsi="標楷體"/>
          <w:color w:val="000000"/>
          <w:sz w:val="20"/>
          <w:szCs w:val="20"/>
        </w:rPr>
        <w:t>民國</w:t>
      </w:r>
      <w:r w:rsidRPr="007365C4">
        <w:rPr>
          <w:rFonts w:ascii="標楷體" w:eastAsia="標楷體" w:hAnsi="標楷體" w:hint="eastAsia"/>
          <w:color w:val="000000"/>
          <w:sz w:val="20"/>
          <w:szCs w:val="20"/>
        </w:rPr>
        <w:t>1</w:t>
      </w:r>
      <w:r>
        <w:rPr>
          <w:rFonts w:ascii="標楷體" w:eastAsia="標楷體" w:hAnsi="標楷體"/>
          <w:color w:val="000000"/>
          <w:sz w:val="20"/>
          <w:szCs w:val="20"/>
        </w:rPr>
        <w:t>10</w:t>
      </w:r>
      <w:r w:rsidRPr="007365C4">
        <w:rPr>
          <w:rFonts w:ascii="標楷體" w:eastAsia="標楷體" w:hAnsi="標楷體"/>
          <w:color w:val="000000"/>
          <w:sz w:val="20"/>
          <w:szCs w:val="20"/>
        </w:rPr>
        <w:t>年</w:t>
      </w:r>
      <w:r>
        <w:rPr>
          <w:rFonts w:ascii="標楷體" w:eastAsia="標楷體" w:hAnsi="標楷體"/>
          <w:color w:val="000000"/>
          <w:sz w:val="20"/>
          <w:szCs w:val="20"/>
        </w:rPr>
        <w:t>8</w:t>
      </w:r>
      <w:r w:rsidRPr="007365C4">
        <w:rPr>
          <w:rFonts w:ascii="標楷體" w:eastAsia="標楷體" w:hAnsi="標楷體" w:hint="eastAsia"/>
          <w:color w:val="000000"/>
          <w:sz w:val="20"/>
          <w:szCs w:val="20"/>
        </w:rPr>
        <w:t>月</w:t>
      </w:r>
      <w:r>
        <w:rPr>
          <w:rFonts w:ascii="標楷體" w:eastAsia="標楷體" w:hAnsi="標楷體"/>
          <w:color w:val="000000"/>
          <w:sz w:val="20"/>
          <w:szCs w:val="20"/>
        </w:rPr>
        <w:t>31</w:t>
      </w:r>
      <w:r w:rsidRPr="007365C4">
        <w:rPr>
          <w:rFonts w:ascii="標楷體" w:eastAsia="標楷體" w:hAnsi="標楷體" w:hint="eastAsia"/>
          <w:color w:val="000000"/>
          <w:sz w:val="20"/>
          <w:szCs w:val="20"/>
        </w:rPr>
        <w:t>日校務會議</w:t>
      </w:r>
      <w:r>
        <w:rPr>
          <w:rFonts w:ascii="標楷體" w:eastAsia="標楷體" w:hAnsi="標楷體" w:hint="eastAsia"/>
          <w:color w:val="000000"/>
          <w:sz w:val="20"/>
          <w:szCs w:val="20"/>
        </w:rPr>
        <w:t>修訂</w:t>
      </w:r>
      <w:r w:rsidR="00E07FCE">
        <w:rPr>
          <w:rFonts w:ascii="標楷體" w:eastAsia="標楷體" w:hAnsi="標楷體" w:hint="eastAsia"/>
          <w:color w:val="000000"/>
          <w:sz w:val="20"/>
          <w:szCs w:val="20"/>
        </w:rPr>
        <w:t>通過</w:t>
      </w:r>
    </w:p>
    <w:p w:rsidR="0017498A" w:rsidRPr="00C2383F" w:rsidRDefault="0017498A" w:rsidP="0017498A">
      <w:pPr>
        <w:spacing w:line="0" w:lineRule="atLeast"/>
        <w:contextualSpacing/>
        <w:jc w:val="right"/>
        <w:rPr>
          <w:rFonts w:ascii="標楷體" w:eastAsia="標楷體" w:hAnsi="標楷體"/>
          <w:color w:val="000000"/>
          <w:sz w:val="20"/>
          <w:szCs w:val="20"/>
        </w:rPr>
      </w:pPr>
      <w:r w:rsidRPr="00150FFA">
        <w:rPr>
          <w:rFonts w:ascii="標楷體" w:eastAsia="標楷體" w:hAnsi="標楷體" w:hint="eastAsia"/>
          <w:color w:val="000000"/>
          <w:sz w:val="20"/>
          <w:szCs w:val="20"/>
        </w:rPr>
        <w:t>民國1</w:t>
      </w:r>
      <w:r>
        <w:rPr>
          <w:rFonts w:ascii="標楷體" w:eastAsia="標楷體" w:hAnsi="標楷體"/>
          <w:color w:val="000000"/>
          <w:sz w:val="20"/>
          <w:szCs w:val="20"/>
        </w:rPr>
        <w:t>1</w:t>
      </w:r>
      <w:r w:rsidRPr="00150FFA">
        <w:rPr>
          <w:rFonts w:ascii="標楷體" w:eastAsia="標楷體" w:hAnsi="標楷體" w:hint="eastAsia"/>
          <w:color w:val="000000"/>
          <w:sz w:val="20"/>
          <w:szCs w:val="20"/>
        </w:rPr>
        <w:t>0年</w:t>
      </w:r>
      <w:r>
        <w:rPr>
          <w:rFonts w:ascii="標楷體" w:eastAsia="標楷體" w:hAnsi="標楷體"/>
          <w:color w:val="000000"/>
          <w:sz w:val="20"/>
          <w:szCs w:val="20"/>
        </w:rPr>
        <w:t>11</w:t>
      </w:r>
      <w:r w:rsidRPr="00150FFA">
        <w:rPr>
          <w:rFonts w:ascii="標楷體" w:eastAsia="標楷體" w:hAnsi="標楷體" w:hint="eastAsia"/>
          <w:color w:val="000000"/>
          <w:sz w:val="20"/>
          <w:szCs w:val="20"/>
        </w:rPr>
        <w:t>月2</w:t>
      </w:r>
      <w:r>
        <w:rPr>
          <w:rFonts w:ascii="標楷體" w:eastAsia="標楷體" w:hAnsi="標楷體"/>
          <w:color w:val="000000"/>
          <w:sz w:val="20"/>
          <w:szCs w:val="20"/>
        </w:rPr>
        <w:t>2</w:t>
      </w:r>
      <w:r w:rsidRPr="00150FFA">
        <w:rPr>
          <w:rFonts w:ascii="標楷體" w:eastAsia="標楷體" w:hAnsi="標楷體" w:hint="eastAsia"/>
          <w:color w:val="000000"/>
          <w:sz w:val="20"/>
          <w:szCs w:val="20"/>
        </w:rPr>
        <w:t>日</w:t>
      </w:r>
      <w:proofErr w:type="gramStart"/>
      <w:r w:rsidRPr="00150FFA">
        <w:rPr>
          <w:rFonts w:ascii="標楷體" w:eastAsia="標楷體" w:hAnsi="標楷體" w:hint="eastAsia"/>
          <w:color w:val="000000"/>
          <w:sz w:val="20"/>
          <w:szCs w:val="20"/>
        </w:rPr>
        <w:t>臺</w:t>
      </w:r>
      <w:proofErr w:type="gramEnd"/>
      <w:r w:rsidRPr="00150FFA">
        <w:rPr>
          <w:rFonts w:ascii="標楷體" w:eastAsia="標楷體" w:hAnsi="標楷體" w:hint="eastAsia"/>
          <w:color w:val="000000"/>
          <w:sz w:val="20"/>
          <w:szCs w:val="20"/>
        </w:rPr>
        <w:t>中市政府</w:t>
      </w:r>
      <w:r w:rsidRPr="0017498A">
        <w:rPr>
          <w:rFonts w:ascii="標楷體" w:eastAsia="標楷體" w:hAnsi="標楷體" w:hint="eastAsia"/>
          <w:color w:val="000000"/>
          <w:sz w:val="20"/>
          <w:szCs w:val="20"/>
        </w:rPr>
        <w:t>中市教高字第1100091675號</w:t>
      </w:r>
      <w:r w:rsidRPr="00150FFA">
        <w:rPr>
          <w:rFonts w:ascii="標楷體" w:eastAsia="標楷體" w:hAnsi="標楷體" w:hint="eastAsia"/>
          <w:color w:val="000000"/>
          <w:sz w:val="20"/>
          <w:szCs w:val="20"/>
        </w:rPr>
        <w:t>備查</w:t>
      </w:r>
    </w:p>
    <w:p w:rsidR="0017498A" w:rsidRPr="0017498A" w:rsidRDefault="0017498A" w:rsidP="00385516">
      <w:pPr>
        <w:spacing w:line="0" w:lineRule="atLeast"/>
        <w:contextualSpacing/>
        <w:jc w:val="right"/>
        <w:rPr>
          <w:rFonts w:ascii="標楷體" w:eastAsia="標楷體" w:hAnsi="標楷體" w:hint="eastAsia"/>
          <w:color w:val="000000"/>
          <w:sz w:val="20"/>
          <w:szCs w:val="20"/>
        </w:rPr>
      </w:pPr>
    </w:p>
    <w:p w:rsidR="00385516" w:rsidRPr="00E45176" w:rsidRDefault="00385516" w:rsidP="00385516">
      <w:pPr>
        <w:spacing w:line="0" w:lineRule="atLeast"/>
        <w:ind w:left="567" w:hanging="567"/>
        <w:contextualSpacing/>
        <w:rPr>
          <w:rFonts w:ascii="標楷體" w:eastAsia="標楷體" w:hAnsi="標楷體"/>
          <w:color w:val="000000"/>
          <w:szCs w:val="24"/>
        </w:rPr>
      </w:pPr>
      <w:r w:rsidRPr="00E45176">
        <w:rPr>
          <w:rFonts w:ascii="標楷體" w:eastAsia="標楷體" w:hAnsi="標楷體" w:hint="eastAsia"/>
          <w:color w:val="000000"/>
          <w:szCs w:val="24"/>
        </w:rPr>
        <w:t>一、本要點依高級中等教育法（以下簡稱本法）第二十五條第二項規定訂定之。</w:t>
      </w:r>
    </w:p>
    <w:p w:rsidR="00385516" w:rsidRPr="00E45176" w:rsidRDefault="00385516" w:rsidP="00385516">
      <w:pPr>
        <w:spacing w:line="480" w:lineRule="exact"/>
        <w:ind w:left="485" w:hangingChars="202" w:hanging="485"/>
        <w:rPr>
          <w:rFonts w:ascii="標楷體" w:eastAsia="標楷體" w:hAnsi="標楷體"/>
          <w:color w:val="000000"/>
          <w:szCs w:val="24"/>
        </w:rPr>
      </w:pPr>
      <w:r w:rsidRPr="00E45176">
        <w:rPr>
          <w:rFonts w:ascii="標楷體" w:eastAsia="標楷體" w:hAnsi="標楷體" w:hint="eastAsia"/>
          <w:color w:val="000000"/>
          <w:szCs w:val="24"/>
        </w:rPr>
        <w:t>二、</w:t>
      </w:r>
      <w:r w:rsidR="00840137" w:rsidRPr="00E45176">
        <w:rPr>
          <w:rFonts w:ascii="標楷體" w:eastAsia="標楷體" w:hAnsi="標楷體" w:hint="eastAsia"/>
          <w:color w:val="000000"/>
          <w:szCs w:val="24"/>
        </w:rPr>
        <w:t>財團法人東海大學附屬高級中等學校</w:t>
      </w:r>
      <w:r w:rsidRPr="00E45176">
        <w:rPr>
          <w:rFonts w:ascii="標楷體" w:eastAsia="標楷體" w:hAnsi="標楷體" w:hint="eastAsia"/>
          <w:color w:val="000000"/>
          <w:szCs w:val="24"/>
        </w:rPr>
        <w:t>（以下簡稱本校）校務會議（以下簡稱本會議）審議下列事項：</w:t>
      </w:r>
    </w:p>
    <w:p w:rsidR="00385516" w:rsidRPr="00E45176" w:rsidRDefault="006E234E" w:rsidP="00385516">
      <w:pPr>
        <w:spacing w:line="480" w:lineRule="exact"/>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（一）校務發展、校園規劃及其他與校務相關之重大事項。</w:t>
      </w:r>
    </w:p>
    <w:p w:rsidR="00385516" w:rsidRPr="00E45176" w:rsidRDefault="006E234E" w:rsidP="00385516">
      <w:pPr>
        <w:spacing w:line="480" w:lineRule="exact"/>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（二）依法令或本於職權所訂定之各種重要章則。</w:t>
      </w:r>
    </w:p>
    <w:p w:rsidR="00385516" w:rsidRPr="00E45176" w:rsidRDefault="006E234E" w:rsidP="00385516">
      <w:pPr>
        <w:spacing w:line="480" w:lineRule="exact"/>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（三）教務、學生事務、總務及其他校內重要事項。</w:t>
      </w:r>
    </w:p>
    <w:p w:rsidR="00385516" w:rsidRPr="00E45176" w:rsidRDefault="006E234E" w:rsidP="00385516">
      <w:pPr>
        <w:spacing w:line="480" w:lineRule="exact"/>
        <w:ind w:left="485" w:hangingChars="202" w:hanging="485"/>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（四</w:t>
      </w:r>
      <w:r w:rsidR="00385516" w:rsidRPr="00E45176">
        <w:rPr>
          <w:rFonts w:ascii="標楷體" w:eastAsia="標楷體" w:hAnsi="標楷體"/>
          <w:color w:val="000000"/>
          <w:szCs w:val="24"/>
        </w:rPr>
        <w:t>）</w:t>
      </w:r>
      <w:r w:rsidR="00385516" w:rsidRPr="00E45176">
        <w:rPr>
          <w:rFonts w:ascii="標楷體" w:eastAsia="標楷體" w:hAnsi="標楷體" w:hint="eastAsia"/>
          <w:color w:val="000000"/>
          <w:szCs w:val="24"/>
        </w:rPr>
        <w:t>其他依法令應經校務會議議決事項。</w:t>
      </w:r>
    </w:p>
    <w:p w:rsidR="00385516" w:rsidRPr="00EA1C7B" w:rsidRDefault="00385516" w:rsidP="00385516">
      <w:pPr>
        <w:spacing w:line="480" w:lineRule="exact"/>
        <w:ind w:left="480" w:hangingChars="200" w:hanging="480"/>
        <w:rPr>
          <w:rFonts w:ascii="標楷體" w:eastAsia="標楷體" w:hAnsi="標楷體"/>
          <w:color w:val="000000" w:themeColor="text1"/>
          <w:szCs w:val="24"/>
        </w:rPr>
      </w:pPr>
      <w:r w:rsidRPr="00EA1C7B">
        <w:rPr>
          <w:rFonts w:ascii="標楷體" w:eastAsia="標楷體" w:hAnsi="標楷體" w:hint="eastAsia"/>
          <w:color w:val="000000" w:themeColor="text1"/>
          <w:szCs w:val="24"/>
        </w:rPr>
        <w:t>三、本會議組織成員及其產生方式如下：</w:t>
      </w:r>
    </w:p>
    <w:p w:rsidR="00385516" w:rsidRPr="00EA1C7B" w:rsidRDefault="006E234E" w:rsidP="00385516">
      <w:pPr>
        <w:spacing w:line="480" w:lineRule="exact"/>
        <w:ind w:left="720" w:hangingChars="300" w:hanging="720"/>
        <w:rPr>
          <w:rFonts w:ascii="標楷體" w:eastAsia="標楷體" w:hAnsi="標楷體"/>
          <w:color w:val="000000" w:themeColor="text1"/>
          <w:szCs w:val="24"/>
        </w:rPr>
      </w:pPr>
      <w:r w:rsidRPr="00EA1C7B">
        <w:rPr>
          <w:rFonts w:ascii="標楷體" w:eastAsia="標楷體" w:hAnsi="標楷體" w:hint="eastAsia"/>
          <w:color w:val="000000" w:themeColor="text1"/>
          <w:szCs w:val="24"/>
        </w:rPr>
        <w:t xml:space="preserve">   </w:t>
      </w:r>
      <w:r w:rsidR="00385516" w:rsidRPr="00EA1C7B">
        <w:rPr>
          <w:rFonts w:ascii="標楷體" w:eastAsia="標楷體" w:hAnsi="標楷體" w:hint="eastAsia"/>
          <w:color w:val="000000" w:themeColor="text1"/>
          <w:szCs w:val="24"/>
        </w:rPr>
        <w:t>（一）</w:t>
      </w:r>
      <w:r w:rsidR="00DC0A1F" w:rsidRPr="00EA1C7B">
        <w:rPr>
          <w:rFonts w:ascii="標楷體" w:eastAsia="標楷體" w:hAnsi="標楷體" w:hint="eastAsia"/>
          <w:color w:val="000000" w:themeColor="text1"/>
          <w:szCs w:val="24"/>
        </w:rPr>
        <w:t>本會議組織成員總人數合計二十五人</w:t>
      </w:r>
      <w:r w:rsidR="00DC0A1F" w:rsidRPr="00EA1C7B">
        <w:rPr>
          <w:rFonts w:ascii="新細明體" w:hAnsi="新細明體" w:hint="eastAsia"/>
          <w:color w:val="000000" w:themeColor="text1"/>
          <w:szCs w:val="24"/>
        </w:rPr>
        <w:t>，</w:t>
      </w:r>
      <w:r w:rsidR="00DC0A1F" w:rsidRPr="00EA1C7B">
        <w:rPr>
          <w:rFonts w:ascii="標楷體" w:eastAsia="標楷體" w:hAnsi="標楷體" w:hint="eastAsia"/>
          <w:color w:val="000000" w:themeColor="text1"/>
          <w:szCs w:val="24"/>
        </w:rPr>
        <w:t>由本校校長、各單位主管十人、專任教師</w:t>
      </w:r>
      <w:r w:rsidRPr="00EA1C7B">
        <w:rPr>
          <w:rFonts w:ascii="標楷體" w:eastAsia="標楷體" w:hAnsi="標楷體" w:hint="eastAsia"/>
          <w:color w:val="000000" w:themeColor="text1"/>
          <w:szCs w:val="24"/>
        </w:rPr>
        <w:t xml:space="preserve">  </w:t>
      </w:r>
      <w:r w:rsidR="00DC0A1F" w:rsidRPr="00EA1C7B">
        <w:rPr>
          <w:rFonts w:ascii="標楷體" w:eastAsia="標楷體" w:hAnsi="標楷體" w:hint="eastAsia"/>
          <w:color w:val="000000" w:themeColor="text1"/>
          <w:szCs w:val="24"/>
        </w:rPr>
        <w:t>代表十人</w:t>
      </w:r>
      <w:r w:rsidR="00DC0A1F" w:rsidRPr="00EA1C7B">
        <w:rPr>
          <w:rFonts w:ascii="新細明體" w:hAnsi="新細明體" w:hint="eastAsia"/>
          <w:color w:val="000000" w:themeColor="text1"/>
          <w:szCs w:val="24"/>
        </w:rPr>
        <w:t>、</w:t>
      </w:r>
      <w:r w:rsidR="00A34F8F" w:rsidRPr="00EA1C7B">
        <w:rPr>
          <w:rFonts w:ascii="標楷體" w:eastAsia="標楷體" w:hAnsi="標楷體" w:hint="eastAsia"/>
          <w:color w:val="000000" w:themeColor="text1"/>
          <w:szCs w:val="24"/>
        </w:rPr>
        <w:t>職員代表一人、家長會代表一人及經選舉產生之學生代表二人組成。</w:t>
      </w:r>
    </w:p>
    <w:p w:rsidR="00385516" w:rsidRPr="00EA1C7B" w:rsidRDefault="006E234E" w:rsidP="00385516">
      <w:pPr>
        <w:spacing w:line="480" w:lineRule="exact"/>
        <w:ind w:left="720" w:hangingChars="300" w:hanging="720"/>
        <w:rPr>
          <w:rFonts w:ascii="標楷體" w:eastAsia="標楷體" w:hAnsi="標楷體"/>
          <w:color w:val="000000" w:themeColor="text1"/>
          <w:szCs w:val="24"/>
        </w:rPr>
      </w:pPr>
      <w:r w:rsidRPr="00EA1C7B">
        <w:rPr>
          <w:rFonts w:ascii="標楷體" w:eastAsia="標楷體" w:hAnsi="標楷體" w:hint="eastAsia"/>
          <w:color w:val="000000" w:themeColor="text1"/>
          <w:szCs w:val="24"/>
        </w:rPr>
        <w:t xml:space="preserve">   </w:t>
      </w:r>
      <w:r w:rsidR="00385516" w:rsidRPr="00EA1C7B">
        <w:rPr>
          <w:rFonts w:ascii="標楷體" w:eastAsia="標楷體" w:hAnsi="標楷體" w:hint="eastAsia"/>
          <w:color w:val="000000" w:themeColor="text1"/>
          <w:szCs w:val="24"/>
        </w:rPr>
        <w:t>（二）</w:t>
      </w:r>
      <w:r w:rsidR="00A34F8F" w:rsidRPr="00EA1C7B">
        <w:rPr>
          <w:rFonts w:ascii="標楷體" w:eastAsia="標楷體" w:hAnsi="標楷體" w:cs="Courier New" w:hint="eastAsia"/>
          <w:color w:val="000000" w:themeColor="text1"/>
          <w:szCs w:val="24"/>
        </w:rPr>
        <w:t>第一款教師代表十人，由本校專任教師於每學年第一次會議前選舉產生，任期為一學年，連選得連任。</w:t>
      </w:r>
      <w:r w:rsidR="00DC0A1F" w:rsidRPr="00EA1C7B">
        <w:rPr>
          <w:rFonts w:ascii="標楷體" w:eastAsia="標楷體" w:hAnsi="標楷體" w:cs="Courier New" w:hint="eastAsia"/>
          <w:color w:val="000000" w:themeColor="text1"/>
          <w:szCs w:val="24"/>
        </w:rPr>
        <w:t>並應符合本會議組織成員任一性別成員人數不得少於成員總數三分之一</w:t>
      </w:r>
      <w:r w:rsidR="00DC0A1F" w:rsidRPr="00EA1C7B">
        <w:rPr>
          <w:rFonts w:ascii="新細明體" w:hAnsi="新細明體" w:cs="Courier New" w:hint="eastAsia"/>
          <w:color w:val="000000" w:themeColor="text1"/>
          <w:szCs w:val="24"/>
        </w:rPr>
        <w:t>。</w:t>
      </w:r>
    </w:p>
    <w:p w:rsidR="00385516" w:rsidRPr="00EA1C7B" w:rsidRDefault="006E234E" w:rsidP="00385516">
      <w:pPr>
        <w:spacing w:line="480" w:lineRule="exact"/>
        <w:ind w:left="720" w:hangingChars="300" w:hanging="720"/>
        <w:rPr>
          <w:rFonts w:ascii="標楷體" w:eastAsia="標楷體" w:hAnsi="標楷體"/>
          <w:color w:val="000000" w:themeColor="text1"/>
          <w:szCs w:val="24"/>
        </w:rPr>
      </w:pPr>
      <w:r w:rsidRPr="00EA1C7B">
        <w:rPr>
          <w:rFonts w:ascii="標楷體" w:eastAsia="標楷體" w:hAnsi="標楷體" w:hint="eastAsia"/>
          <w:color w:val="000000" w:themeColor="text1"/>
          <w:szCs w:val="24"/>
        </w:rPr>
        <w:t xml:space="preserve">   </w:t>
      </w:r>
      <w:r w:rsidR="00385516" w:rsidRPr="00EA1C7B">
        <w:rPr>
          <w:rFonts w:ascii="標楷體" w:eastAsia="標楷體" w:hAnsi="標楷體" w:hint="eastAsia"/>
          <w:color w:val="000000" w:themeColor="text1"/>
          <w:szCs w:val="24"/>
        </w:rPr>
        <w:t>（三）</w:t>
      </w:r>
      <w:r w:rsidR="00A34F8F" w:rsidRPr="00EA1C7B">
        <w:rPr>
          <w:rFonts w:ascii="標楷體" w:eastAsia="標楷體" w:hAnsi="標楷體" w:hint="eastAsia"/>
          <w:color w:val="000000" w:themeColor="text1"/>
          <w:szCs w:val="24"/>
        </w:rPr>
        <w:t>第一款職員代表一人，由本校專任職員於每學年第一次會議前選舉產生，任期為一學年，連選得連任。</w:t>
      </w:r>
    </w:p>
    <w:p w:rsidR="00385516" w:rsidRPr="00EA1C7B" w:rsidRDefault="006E234E" w:rsidP="00385516">
      <w:pPr>
        <w:spacing w:line="480" w:lineRule="exact"/>
        <w:ind w:left="727" w:hangingChars="303" w:hanging="727"/>
        <w:rPr>
          <w:rFonts w:ascii="標楷體" w:eastAsia="標楷體" w:hAnsi="標楷體" w:cs="Courier New"/>
          <w:color w:val="000000" w:themeColor="text1"/>
          <w:szCs w:val="24"/>
        </w:rPr>
      </w:pPr>
      <w:r w:rsidRPr="00EA1C7B">
        <w:rPr>
          <w:rFonts w:ascii="標楷體" w:eastAsia="標楷體" w:hAnsi="標楷體" w:hint="eastAsia"/>
          <w:color w:val="000000" w:themeColor="text1"/>
          <w:szCs w:val="24"/>
        </w:rPr>
        <w:t xml:space="preserve">   </w:t>
      </w:r>
      <w:r w:rsidR="00385516" w:rsidRPr="00EA1C7B">
        <w:rPr>
          <w:rFonts w:ascii="標楷體" w:eastAsia="標楷體" w:hAnsi="標楷體" w:hint="eastAsia"/>
          <w:color w:val="000000" w:themeColor="text1"/>
          <w:szCs w:val="24"/>
        </w:rPr>
        <w:t>（四）</w:t>
      </w:r>
      <w:r w:rsidR="00A34F8F" w:rsidRPr="00EA1C7B">
        <w:rPr>
          <w:rFonts w:ascii="標楷體" w:eastAsia="標楷體" w:hAnsi="標楷體" w:cs="Courier New" w:hint="eastAsia"/>
          <w:color w:val="000000" w:themeColor="text1"/>
          <w:szCs w:val="24"/>
        </w:rPr>
        <w:t>第一款家長會代表一人，由本校家長會會長擔任，因故無法與會時，由其職務代理人與會。</w:t>
      </w:r>
    </w:p>
    <w:p w:rsidR="00A34F8F" w:rsidRPr="00EA1C7B" w:rsidRDefault="006E234E" w:rsidP="00385516">
      <w:pPr>
        <w:spacing w:line="480" w:lineRule="exact"/>
        <w:ind w:left="727" w:hangingChars="303" w:hanging="727"/>
        <w:rPr>
          <w:rFonts w:ascii="標楷體" w:eastAsia="標楷體" w:hAnsi="標楷體"/>
          <w:color w:val="000000" w:themeColor="text1"/>
          <w:szCs w:val="24"/>
        </w:rPr>
      </w:pPr>
      <w:r w:rsidRPr="00EA1C7B">
        <w:rPr>
          <w:rFonts w:ascii="標楷體" w:eastAsia="標楷體" w:hAnsi="標楷體" w:hint="eastAsia"/>
          <w:color w:val="000000" w:themeColor="text1"/>
          <w:szCs w:val="24"/>
        </w:rPr>
        <w:t xml:space="preserve">   </w:t>
      </w:r>
      <w:r w:rsidR="00A34F8F" w:rsidRPr="00EA1C7B">
        <w:rPr>
          <w:rFonts w:ascii="標楷體" w:eastAsia="標楷體" w:hAnsi="標楷體" w:hint="eastAsia"/>
          <w:color w:val="000000" w:themeColor="text1"/>
          <w:szCs w:val="24"/>
        </w:rPr>
        <w:t>（五）第一款學生代表二人，由經本校學生選舉產生之學生自治會會長及副會長擔任，因故無法與會時，由其職務代理人與會。</w:t>
      </w:r>
    </w:p>
    <w:p w:rsidR="00385516" w:rsidRPr="00EA1C7B" w:rsidRDefault="006E234E" w:rsidP="00385516">
      <w:pPr>
        <w:spacing w:line="480" w:lineRule="exact"/>
        <w:ind w:left="727" w:hangingChars="303" w:hanging="727"/>
        <w:rPr>
          <w:rFonts w:ascii="標楷體" w:eastAsia="標楷體" w:hAnsi="標楷體"/>
          <w:color w:val="000000" w:themeColor="text1"/>
          <w:szCs w:val="24"/>
        </w:rPr>
      </w:pPr>
      <w:r w:rsidRPr="00EA1C7B">
        <w:rPr>
          <w:rFonts w:ascii="標楷體" w:eastAsia="標楷體" w:hAnsi="標楷體" w:hint="eastAsia"/>
          <w:color w:val="000000" w:themeColor="text1"/>
          <w:szCs w:val="24"/>
        </w:rPr>
        <w:t xml:space="preserve">   </w:t>
      </w:r>
      <w:r w:rsidR="00385516" w:rsidRPr="00EA1C7B">
        <w:rPr>
          <w:rFonts w:ascii="標楷體" w:eastAsia="標楷體" w:hAnsi="標楷體" w:hint="eastAsia"/>
          <w:color w:val="000000" w:themeColor="text1"/>
          <w:szCs w:val="24"/>
        </w:rPr>
        <w:t>（</w:t>
      </w:r>
      <w:r w:rsidR="00A34F8F" w:rsidRPr="00EA1C7B">
        <w:rPr>
          <w:rFonts w:ascii="標楷體" w:eastAsia="標楷體" w:hAnsi="標楷體" w:hint="eastAsia"/>
          <w:color w:val="000000" w:themeColor="text1"/>
          <w:szCs w:val="24"/>
        </w:rPr>
        <w:t>六</w:t>
      </w:r>
      <w:r w:rsidR="00385516" w:rsidRPr="00EA1C7B">
        <w:rPr>
          <w:rFonts w:ascii="標楷體" w:eastAsia="標楷體" w:hAnsi="標楷體" w:hint="eastAsia"/>
          <w:color w:val="000000" w:themeColor="text1"/>
          <w:szCs w:val="24"/>
        </w:rPr>
        <w:t>）若會議需要得由校長邀請相關人員列席。</w:t>
      </w:r>
    </w:p>
    <w:p w:rsidR="00385516" w:rsidRPr="00E45176" w:rsidRDefault="00385516" w:rsidP="00385516">
      <w:pPr>
        <w:spacing w:line="480" w:lineRule="exact"/>
        <w:ind w:left="485" w:hangingChars="202" w:hanging="485"/>
        <w:rPr>
          <w:rFonts w:ascii="標楷體" w:eastAsia="標楷體" w:hAnsi="標楷體"/>
          <w:color w:val="000000"/>
          <w:szCs w:val="24"/>
        </w:rPr>
      </w:pPr>
      <w:r w:rsidRPr="00E45176">
        <w:rPr>
          <w:rFonts w:ascii="標楷體" w:eastAsia="標楷體" w:hAnsi="標楷體" w:hint="eastAsia"/>
          <w:color w:val="000000"/>
          <w:szCs w:val="24"/>
        </w:rPr>
        <w:t>四、本校本會議之召開方式，分為下列二類：</w:t>
      </w:r>
    </w:p>
    <w:p w:rsidR="00385516" w:rsidRPr="00E45176" w:rsidRDefault="00385516" w:rsidP="00385516">
      <w:pPr>
        <w:spacing w:line="480" w:lineRule="exact"/>
        <w:ind w:leftChars="118" w:left="765" w:hangingChars="201" w:hanging="482"/>
        <w:rPr>
          <w:rFonts w:ascii="標楷體" w:eastAsia="標楷體" w:hAnsi="標楷體"/>
          <w:szCs w:val="24"/>
        </w:rPr>
      </w:pPr>
      <w:r w:rsidRPr="00E45176">
        <w:rPr>
          <w:rFonts w:ascii="標楷體" w:eastAsia="標楷體" w:hAnsi="標楷體" w:hint="eastAsia"/>
          <w:color w:val="000000"/>
          <w:szCs w:val="24"/>
        </w:rPr>
        <w:t>（一）定期會議：每學期至</w:t>
      </w:r>
      <w:r w:rsidRPr="00E45176">
        <w:rPr>
          <w:rFonts w:ascii="標楷體" w:eastAsia="標楷體" w:hAnsi="標楷體" w:hint="eastAsia"/>
          <w:szCs w:val="24"/>
        </w:rPr>
        <w:t>少召開一次。</w:t>
      </w:r>
    </w:p>
    <w:p w:rsidR="00385516" w:rsidRPr="00E45176" w:rsidRDefault="00385516" w:rsidP="00385516">
      <w:pPr>
        <w:spacing w:line="480" w:lineRule="exact"/>
        <w:ind w:leftChars="118" w:left="765" w:hangingChars="201" w:hanging="482"/>
        <w:rPr>
          <w:rFonts w:ascii="標楷體" w:eastAsia="標楷體" w:hAnsi="標楷體"/>
          <w:color w:val="000000"/>
          <w:szCs w:val="24"/>
        </w:rPr>
      </w:pPr>
      <w:r w:rsidRPr="00E45176">
        <w:rPr>
          <w:rFonts w:ascii="標楷體" w:eastAsia="標楷體" w:hAnsi="標楷體" w:hint="eastAsia"/>
          <w:szCs w:val="24"/>
        </w:rPr>
        <w:t>（二）臨時會議：有下列情形之</w:t>
      </w:r>
      <w:r w:rsidRPr="00E45176">
        <w:rPr>
          <w:rFonts w:ascii="標楷體" w:eastAsia="標楷體" w:hAnsi="標楷體" w:hint="eastAsia"/>
          <w:color w:val="000000"/>
          <w:szCs w:val="24"/>
        </w:rPr>
        <w:t>一者，得召開臨時會議：</w:t>
      </w:r>
    </w:p>
    <w:p w:rsidR="00385516" w:rsidRPr="00E45176" w:rsidRDefault="00385516" w:rsidP="00385516">
      <w:pPr>
        <w:numPr>
          <w:ilvl w:val="1"/>
          <w:numId w:val="1"/>
        </w:numPr>
        <w:spacing w:line="480" w:lineRule="exact"/>
        <w:ind w:left="1204" w:hanging="408"/>
        <w:rPr>
          <w:rFonts w:ascii="標楷體" w:eastAsia="標楷體" w:hAnsi="標楷體"/>
          <w:color w:val="000000"/>
          <w:szCs w:val="24"/>
        </w:rPr>
      </w:pPr>
      <w:r w:rsidRPr="00E45176">
        <w:rPr>
          <w:rFonts w:ascii="標楷體" w:eastAsia="標楷體" w:hAnsi="標楷體" w:hint="eastAsia"/>
          <w:color w:val="000000"/>
          <w:szCs w:val="24"/>
        </w:rPr>
        <w:t>本會議組織成員五分之一以上連署，以書面附具案由請求：校長應於十五日內召</w:t>
      </w:r>
      <w:r w:rsidRPr="00E45176">
        <w:rPr>
          <w:rFonts w:ascii="標楷體" w:eastAsia="標楷體" w:hAnsi="標楷體" w:hint="eastAsia"/>
          <w:color w:val="000000"/>
          <w:szCs w:val="24"/>
        </w:rPr>
        <w:lastRenderedPageBreak/>
        <w:t>開。</w:t>
      </w:r>
    </w:p>
    <w:p w:rsidR="00385516" w:rsidRPr="00E45176" w:rsidRDefault="00385516" w:rsidP="00385516">
      <w:pPr>
        <w:numPr>
          <w:ilvl w:val="1"/>
          <w:numId w:val="1"/>
        </w:numPr>
        <w:spacing w:line="480" w:lineRule="exact"/>
        <w:ind w:left="1204" w:hanging="408"/>
        <w:rPr>
          <w:rFonts w:ascii="標楷體" w:eastAsia="標楷體" w:hAnsi="標楷體"/>
          <w:color w:val="000000"/>
          <w:szCs w:val="24"/>
        </w:rPr>
      </w:pPr>
      <w:r w:rsidRPr="00E45176">
        <w:rPr>
          <w:rFonts w:ascii="標楷體" w:eastAsia="標楷體" w:hAnsi="標楷體" w:hint="eastAsia"/>
          <w:color w:val="000000"/>
          <w:szCs w:val="24"/>
        </w:rPr>
        <w:t>本校</w:t>
      </w:r>
      <w:r w:rsidRPr="00E45176">
        <w:rPr>
          <w:rFonts w:ascii="標楷體" w:eastAsia="標楷體" w:hAnsi="標楷體" w:hint="eastAsia"/>
          <w:szCs w:val="24"/>
        </w:rPr>
        <w:t>全職</w:t>
      </w:r>
      <w:r w:rsidRPr="00E45176">
        <w:rPr>
          <w:rFonts w:ascii="標楷體" w:eastAsia="標楷體" w:hAnsi="標楷體" w:hint="eastAsia"/>
          <w:color w:val="000000"/>
          <w:szCs w:val="24"/>
        </w:rPr>
        <w:t>教職員工三分之一以上連署，以書面附具案由請求：校長應於十五日內召開。</w:t>
      </w:r>
    </w:p>
    <w:p w:rsidR="00385516" w:rsidRPr="00E45176" w:rsidRDefault="00385516" w:rsidP="00385516">
      <w:pPr>
        <w:numPr>
          <w:ilvl w:val="1"/>
          <w:numId w:val="1"/>
        </w:numPr>
        <w:spacing w:line="480" w:lineRule="exact"/>
        <w:ind w:left="1204" w:hanging="408"/>
        <w:rPr>
          <w:rFonts w:ascii="標楷體" w:eastAsia="標楷體" w:hAnsi="標楷體"/>
          <w:color w:val="000000"/>
          <w:szCs w:val="24"/>
        </w:rPr>
      </w:pPr>
      <w:r w:rsidRPr="00E45176">
        <w:rPr>
          <w:rFonts w:ascii="標楷體" w:eastAsia="標楷體" w:hAnsi="標楷體" w:hint="eastAsia"/>
          <w:color w:val="000000"/>
          <w:szCs w:val="24"/>
        </w:rPr>
        <w:t>因天災、緊急事故或行政單位認有必要：得隨時召開之，並應通知本會議組織成員。</w:t>
      </w:r>
    </w:p>
    <w:p w:rsidR="00385516" w:rsidRPr="00E45176" w:rsidRDefault="00385516" w:rsidP="00385516">
      <w:pPr>
        <w:spacing w:line="480" w:lineRule="exact"/>
        <w:ind w:left="485" w:hangingChars="202" w:hanging="485"/>
        <w:rPr>
          <w:rFonts w:ascii="標楷體" w:eastAsia="標楷體" w:hAnsi="標楷體"/>
          <w:color w:val="000000"/>
          <w:szCs w:val="24"/>
        </w:rPr>
      </w:pPr>
      <w:r w:rsidRPr="00E45176">
        <w:rPr>
          <w:rFonts w:ascii="標楷體" w:eastAsia="標楷體" w:hAnsi="標楷體" w:hint="eastAsia"/>
          <w:color w:val="000000"/>
          <w:szCs w:val="24"/>
        </w:rPr>
        <w:t>五、本會議由校長召集並主持之；校長因故無法召集或主持時，由其職務代理人召集並主持之。</w:t>
      </w:r>
    </w:p>
    <w:p w:rsidR="00385516" w:rsidRPr="00E45176" w:rsidRDefault="00385516" w:rsidP="00385516">
      <w:pPr>
        <w:spacing w:line="480" w:lineRule="exact"/>
        <w:rPr>
          <w:rFonts w:ascii="標楷體" w:eastAsia="標楷體" w:hAnsi="標楷體"/>
          <w:color w:val="000000"/>
          <w:szCs w:val="24"/>
        </w:rPr>
      </w:pPr>
      <w:r w:rsidRPr="00E45176">
        <w:rPr>
          <w:rFonts w:ascii="標楷體" w:eastAsia="標楷體" w:hAnsi="標楷體" w:hint="eastAsia"/>
          <w:color w:val="000000"/>
          <w:szCs w:val="24"/>
        </w:rPr>
        <w:t>六、本會議之提案方式如下：</w:t>
      </w:r>
    </w:p>
    <w:p w:rsidR="00385516" w:rsidRPr="00E45176" w:rsidRDefault="006E234E" w:rsidP="00385516">
      <w:pPr>
        <w:spacing w:line="480" w:lineRule="exact"/>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（一）校長交議。</w:t>
      </w:r>
    </w:p>
    <w:p w:rsidR="00385516" w:rsidRPr="00E45176" w:rsidRDefault="006E234E" w:rsidP="00385516">
      <w:pPr>
        <w:spacing w:line="480" w:lineRule="exact"/>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（二）各主管單位提案。</w:t>
      </w:r>
    </w:p>
    <w:p w:rsidR="00385516" w:rsidRPr="00E45176" w:rsidRDefault="006E234E" w:rsidP="00385516">
      <w:pPr>
        <w:spacing w:line="480" w:lineRule="exact"/>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（三）家長會或教師會提案。</w:t>
      </w:r>
    </w:p>
    <w:p w:rsidR="00385516" w:rsidRDefault="006E234E" w:rsidP="00385516">
      <w:pPr>
        <w:spacing w:line="480" w:lineRule="exact"/>
        <w:ind w:left="727" w:hangingChars="303" w:hanging="727"/>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（四）第四點第二款第一目或第二目之連署人提案。</w:t>
      </w:r>
    </w:p>
    <w:p w:rsidR="00A4450F" w:rsidRPr="00EA1C7B" w:rsidRDefault="006E234E" w:rsidP="00385516">
      <w:pPr>
        <w:spacing w:line="480" w:lineRule="exact"/>
        <w:ind w:left="727" w:hangingChars="303" w:hanging="727"/>
        <w:rPr>
          <w:rFonts w:ascii="標楷體" w:eastAsia="標楷體" w:hAnsi="標楷體"/>
          <w:color w:val="000000" w:themeColor="text1"/>
          <w:szCs w:val="24"/>
        </w:rPr>
      </w:pPr>
      <w:r w:rsidRPr="00EA1C7B">
        <w:rPr>
          <w:rFonts w:ascii="標楷體" w:eastAsia="標楷體" w:hAnsi="標楷體" w:hint="eastAsia"/>
          <w:color w:val="000000" w:themeColor="text1"/>
          <w:szCs w:val="24"/>
        </w:rPr>
        <w:t xml:space="preserve">   </w:t>
      </w:r>
      <w:r w:rsidR="00A4450F" w:rsidRPr="00EA1C7B">
        <w:rPr>
          <w:rFonts w:ascii="標楷體" w:eastAsia="標楷體" w:hAnsi="標楷體" w:hint="eastAsia"/>
          <w:color w:val="000000" w:themeColor="text1"/>
          <w:szCs w:val="24"/>
        </w:rPr>
        <w:t>（五）經選舉產生之學生代表共同提案。</w:t>
      </w:r>
    </w:p>
    <w:p w:rsidR="00385516" w:rsidRPr="00E45176" w:rsidRDefault="00385516" w:rsidP="00385516">
      <w:pPr>
        <w:spacing w:line="480" w:lineRule="exact"/>
        <w:ind w:leftChars="298" w:left="717" w:hanging="2"/>
        <w:rPr>
          <w:rFonts w:ascii="標楷體" w:eastAsia="標楷體" w:hAnsi="標楷體"/>
          <w:color w:val="000000"/>
          <w:szCs w:val="24"/>
        </w:rPr>
      </w:pPr>
      <w:r w:rsidRPr="00E45176">
        <w:rPr>
          <w:rFonts w:ascii="標楷體" w:eastAsia="標楷體" w:hAnsi="標楷體" w:hint="eastAsia"/>
          <w:color w:val="000000"/>
          <w:szCs w:val="24"/>
        </w:rPr>
        <w:t>前項提案，應於開會十日前，提交本會議紀錄單位彙整。但第四點第二款第三目臨時會議之提案，不在此限。</w:t>
      </w:r>
    </w:p>
    <w:p w:rsidR="00385516" w:rsidRPr="00E45176" w:rsidRDefault="00385516" w:rsidP="00385516">
      <w:pPr>
        <w:spacing w:line="480" w:lineRule="exact"/>
        <w:ind w:left="840" w:hanging="840"/>
        <w:rPr>
          <w:rFonts w:ascii="標楷體" w:eastAsia="標楷體" w:hAnsi="標楷體"/>
          <w:color w:val="000000"/>
          <w:szCs w:val="24"/>
        </w:rPr>
      </w:pPr>
      <w:r w:rsidRPr="00E45176">
        <w:rPr>
          <w:rFonts w:ascii="標楷體" w:eastAsia="標楷體" w:hAnsi="標楷體" w:hint="eastAsia"/>
          <w:color w:val="000000"/>
          <w:szCs w:val="24"/>
        </w:rPr>
        <w:t>七、本會議開會及議決方式如下：</w:t>
      </w:r>
    </w:p>
    <w:p w:rsidR="00385516" w:rsidRPr="00E45176" w:rsidRDefault="006E234E" w:rsidP="00385516">
      <w:pPr>
        <w:spacing w:line="480" w:lineRule="exact"/>
        <w:ind w:left="840" w:hanging="840"/>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（一）應有全體成員二分之一以上出席，始得開會。</w:t>
      </w:r>
    </w:p>
    <w:p w:rsidR="00385516" w:rsidRPr="00E45176" w:rsidRDefault="006E234E" w:rsidP="00385516">
      <w:pPr>
        <w:spacing w:line="480" w:lineRule="exact"/>
        <w:ind w:left="840" w:hanging="840"/>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（二）成員以親自出席為原則；其有書面委託時，得由校內非成員之受託人代為出席，並有發言及表決權。</w:t>
      </w:r>
    </w:p>
    <w:p w:rsidR="00385516" w:rsidRPr="00E45176" w:rsidRDefault="006E234E" w:rsidP="00385516">
      <w:pPr>
        <w:spacing w:line="480" w:lineRule="exact"/>
        <w:ind w:left="727" w:hangingChars="303" w:hanging="727"/>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（三）成員為本校教職員者，因故無法出席會議時，應依本校教職員工出勤差假管理要點辦理。</w:t>
      </w:r>
    </w:p>
    <w:p w:rsidR="00385516" w:rsidRPr="00E45176" w:rsidRDefault="006E234E" w:rsidP="00385516">
      <w:pPr>
        <w:spacing w:line="480" w:lineRule="exact"/>
        <w:ind w:left="727" w:hangingChars="303" w:hanging="727"/>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（四）本會議議案經充分討論後，無異議者，由主席宣布決議通過。</w:t>
      </w:r>
    </w:p>
    <w:p w:rsidR="00385516" w:rsidRPr="00E45176" w:rsidRDefault="006E234E" w:rsidP="00385516">
      <w:pPr>
        <w:spacing w:line="480" w:lineRule="exact"/>
        <w:ind w:left="727" w:hangingChars="303" w:hanging="727"/>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（五）本會議議案經充分討論後，若有異議者，提付表決，以出席成員過半數同意，始得決議。</w:t>
      </w:r>
    </w:p>
    <w:p w:rsidR="00385516" w:rsidRPr="00E45176" w:rsidRDefault="006E234E" w:rsidP="00385516">
      <w:pPr>
        <w:spacing w:line="480" w:lineRule="exact"/>
        <w:ind w:left="727" w:hangingChars="303" w:hanging="727"/>
        <w:rPr>
          <w:rFonts w:ascii="標楷體" w:eastAsia="標楷體" w:hAnsi="標楷體"/>
          <w:color w:val="000000"/>
          <w:szCs w:val="24"/>
        </w:rPr>
      </w:pPr>
      <w:r>
        <w:rPr>
          <w:rFonts w:ascii="標楷體" w:eastAsia="標楷體" w:hAnsi="標楷體" w:hint="eastAsia"/>
          <w:color w:val="000000"/>
          <w:szCs w:val="24"/>
        </w:rPr>
        <w:t xml:space="preserve">   </w:t>
      </w:r>
      <w:r w:rsidR="00385516" w:rsidRPr="00E45176">
        <w:rPr>
          <w:rFonts w:ascii="標楷體" w:eastAsia="標楷體" w:hAnsi="標楷體" w:hint="eastAsia"/>
          <w:color w:val="000000"/>
          <w:szCs w:val="24"/>
        </w:rPr>
        <w:t>（六）本會議議決方式，悉依本要點規定，若有未盡事宜，另參酌內政部頒布之會議規範辦理。</w:t>
      </w:r>
    </w:p>
    <w:p w:rsidR="00385516" w:rsidRPr="00E45176" w:rsidRDefault="00385516" w:rsidP="00385516">
      <w:pPr>
        <w:spacing w:line="480" w:lineRule="exact"/>
        <w:rPr>
          <w:rFonts w:ascii="標楷體" w:eastAsia="標楷體" w:hAnsi="標楷體"/>
          <w:color w:val="000000"/>
          <w:szCs w:val="24"/>
        </w:rPr>
      </w:pPr>
      <w:r w:rsidRPr="00E45176">
        <w:rPr>
          <w:rFonts w:ascii="標楷體" w:eastAsia="標楷體" w:hAnsi="標楷體" w:hint="eastAsia"/>
          <w:color w:val="000000"/>
          <w:szCs w:val="24"/>
        </w:rPr>
        <w:t>八、本會議之決議不得違背相關法令。</w:t>
      </w:r>
    </w:p>
    <w:p w:rsidR="00385516" w:rsidRPr="00E45176" w:rsidRDefault="00385516" w:rsidP="00385516">
      <w:pPr>
        <w:spacing w:line="480" w:lineRule="exact"/>
        <w:ind w:left="480" w:hangingChars="200" w:hanging="480"/>
        <w:rPr>
          <w:rFonts w:ascii="標楷體" w:eastAsia="標楷體" w:hAnsi="標楷體"/>
          <w:color w:val="000000"/>
          <w:szCs w:val="24"/>
        </w:rPr>
      </w:pPr>
      <w:r w:rsidRPr="00E45176">
        <w:rPr>
          <w:rFonts w:ascii="標楷體" w:eastAsia="標楷體" w:hAnsi="標楷體" w:hint="eastAsia"/>
          <w:color w:val="000000"/>
          <w:szCs w:val="24"/>
        </w:rPr>
        <w:t>九、本會議之召開時間應避免影響正常教學及校務運作，所作成之決議及其執行情形，應於下次會議時確認並公告。</w:t>
      </w:r>
    </w:p>
    <w:p w:rsidR="002B125E" w:rsidRPr="00E45176" w:rsidRDefault="00385516" w:rsidP="00385516">
      <w:pPr>
        <w:spacing w:line="480" w:lineRule="exact"/>
        <w:ind w:left="480" w:hangingChars="200" w:hanging="480"/>
        <w:rPr>
          <w:szCs w:val="24"/>
        </w:rPr>
      </w:pPr>
      <w:r w:rsidRPr="00E45176">
        <w:rPr>
          <w:rFonts w:ascii="標楷體" w:eastAsia="標楷體" w:hAnsi="標楷體" w:hint="eastAsia"/>
          <w:color w:val="000000"/>
          <w:szCs w:val="24"/>
        </w:rPr>
        <w:t>十、本要點經本會議通過，並報臺中市政府備查。</w:t>
      </w:r>
    </w:p>
    <w:sectPr w:rsidR="002B125E" w:rsidRPr="00E45176" w:rsidSect="00FE64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453" w:rsidRDefault="00CE6453" w:rsidP="00150FFA">
      <w:r>
        <w:separator/>
      </w:r>
    </w:p>
  </w:endnote>
  <w:endnote w:type="continuationSeparator" w:id="0">
    <w:p w:rsidR="00CE6453" w:rsidRDefault="00CE6453" w:rsidP="0015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453" w:rsidRDefault="00CE6453" w:rsidP="00150FFA">
      <w:r>
        <w:separator/>
      </w:r>
    </w:p>
  </w:footnote>
  <w:footnote w:type="continuationSeparator" w:id="0">
    <w:p w:rsidR="00CE6453" w:rsidRDefault="00CE6453" w:rsidP="00150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42E67"/>
    <w:multiLevelType w:val="hybridMultilevel"/>
    <w:tmpl w:val="AEA6ADCC"/>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16"/>
    <w:rsid w:val="000473A9"/>
    <w:rsid w:val="000D2FC1"/>
    <w:rsid w:val="00150FFA"/>
    <w:rsid w:val="0017498A"/>
    <w:rsid w:val="001B2939"/>
    <w:rsid w:val="0025639B"/>
    <w:rsid w:val="002B125E"/>
    <w:rsid w:val="00385516"/>
    <w:rsid w:val="003A5069"/>
    <w:rsid w:val="00543E33"/>
    <w:rsid w:val="006C57C4"/>
    <w:rsid w:val="006E234E"/>
    <w:rsid w:val="00716E1E"/>
    <w:rsid w:val="00720B17"/>
    <w:rsid w:val="00840137"/>
    <w:rsid w:val="009D53F5"/>
    <w:rsid w:val="00A34F8F"/>
    <w:rsid w:val="00A4450F"/>
    <w:rsid w:val="00B513CC"/>
    <w:rsid w:val="00B83B5B"/>
    <w:rsid w:val="00BA0CB6"/>
    <w:rsid w:val="00BE63A5"/>
    <w:rsid w:val="00CE6453"/>
    <w:rsid w:val="00DC0A1F"/>
    <w:rsid w:val="00E07FCE"/>
    <w:rsid w:val="00E45176"/>
    <w:rsid w:val="00E57030"/>
    <w:rsid w:val="00EA1C7B"/>
    <w:rsid w:val="00EE7CFB"/>
    <w:rsid w:val="00F21696"/>
    <w:rsid w:val="00FB6AA7"/>
    <w:rsid w:val="00FE64A2"/>
    <w:rsid w:val="00FF40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C3FA2FA"/>
  <w15:chartTrackingRefBased/>
  <w15:docId w15:val="{AAAAE8C4-0A21-4934-BA1C-F9F18BAE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5516"/>
    <w:rPr>
      <w:color w:val="0000FF"/>
      <w:u w:val="single"/>
    </w:rPr>
  </w:style>
  <w:style w:type="paragraph" w:styleId="a4">
    <w:name w:val="header"/>
    <w:basedOn w:val="a"/>
    <w:link w:val="a5"/>
    <w:uiPriority w:val="99"/>
    <w:unhideWhenUsed/>
    <w:rsid w:val="00150FFA"/>
    <w:pPr>
      <w:tabs>
        <w:tab w:val="center" w:pos="4153"/>
        <w:tab w:val="right" w:pos="8306"/>
      </w:tabs>
      <w:snapToGrid w:val="0"/>
    </w:pPr>
    <w:rPr>
      <w:sz w:val="20"/>
      <w:szCs w:val="20"/>
    </w:rPr>
  </w:style>
  <w:style w:type="character" w:customStyle="1" w:styleId="a5">
    <w:name w:val="頁首 字元"/>
    <w:link w:val="a4"/>
    <w:uiPriority w:val="99"/>
    <w:rsid w:val="00150FFA"/>
    <w:rPr>
      <w:kern w:val="2"/>
    </w:rPr>
  </w:style>
  <w:style w:type="paragraph" w:styleId="a6">
    <w:name w:val="footer"/>
    <w:basedOn w:val="a"/>
    <w:link w:val="a7"/>
    <w:uiPriority w:val="99"/>
    <w:unhideWhenUsed/>
    <w:rsid w:val="00150FFA"/>
    <w:pPr>
      <w:tabs>
        <w:tab w:val="center" w:pos="4153"/>
        <w:tab w:val="right" w:pos="8306"/>
      </w:tabs>
      <w:snapToGrid w:val="0"/>
    </w:pPr>
    <w:rPr>
      <w:sz w:val="20"/>
      <w:szCs w:val="20"/>
    </w:rPr>
  </w:style>
  <w:style w:type="character" w:customStyle="1" w:styleId="a7">
    <w:name w:val="頁尾 字元"/>
    <w:link w:val="a6"/>
    <w:uiPriority w:val="99"/>
    <w:rsid w:val="00150F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陳森芳</dc:creator>
  <cp:keywords/>
  <dc:description/>
  <cp:lastModifiedBy>user</cp:lastModifiedBy>
  <cp:revision>2</cp:revision>
  <dcterms:created xsi:type="dcterms:W3CDTF">2021-11-22T07:28:00Z</dcterms:created>
  <dcterms:modified xsi:type="dcterms:W3CDTF">2021-11-22T07:28:00Z</dcterms:modified>
</cp:coreProperties>
</file>